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67" w:rsidRPr="00C84F67" w:rsidRDefault="00C84F67" w:rsidP="00C84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F67">
        <w:rPr>
          <w:rFonts w:ascii="Times New Roman" w:hAnsi="Times New Roman" w:cs="Times New Roman"/>
          <w:b/>
          <w:sz w:val="28"/>
          <w:szCs w:val="28"/>
        </w:rPr>
        <w:t>Лекция № 1</w:t>
      </w:r>
    </w:p>
    <w:p w:rsidR="00C84F67" w:rsidRPr="0096241B" w:rsidRDefault="00C84F67" w:rsidP="00C84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F67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СВЕДЕНИЯ О МАШИНАХ И </w:t>
      </w:r>
      <w:r w:rsidRPr="00962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АППАРАТАХ</w:t>
      </w:r>
    </w:p>
    <w:p w:rsidR="00C84F67" w:rsidRPr="00C84F67" w:rsidRDefault="00C84F67" w:rsidP="00C84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ПЕРЕРАБОТКИ ПРОДУКЦИИ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ЖИВОТНОВОДСТВА</w:t>
      </w:r>
    </w:p>
    <w:p w:rsidR="00C84F67" w:rsidRPr="00C84F67" w:rsidRDefault="00C84F67" w:rsidP="00C84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F67" w:rsidRPr="00C84F67" w:rsidRDefault="00C84F67" w:rsidP="00C84F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F67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C84F67" w:rsidRPr="00C84F67" w:rsidRDefault="00C84F67" w:rsidP="00C84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F67">
        <w:rPr>
          <w:rFonts w:ascii="Times New Roman" w:hAnsi="Times New Roman" w:cs="Times New Roman"/>
          <w:sz w:val="28"/>
          <w:szCs w:val="28"/>
        </w:rPr>
        <w:t xml:space="preserve">1. </w:t>
      </w:r>
      <w:r w:rsidRPr="00C84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машин и аппаратов для переработки продукции животн</w:t>
      </w:r>
      <w:r w:rsidRPr="00C84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84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водства</w:t>
      </w:r>
    </w:p>
    <w:p w:rsidR="00C84F67" w:rsidRPr="00C84F67" w:rsidRDefault="00C84F67" w:rsidP="00C84F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F67">
        <w:rPr>
          <w:rFonts w:ascii="Times New Roman" w:hAnsi="Times New Roman" w:cs="Times New Roman"/>
          <w:sz w:val="28"/>
          <w:szCs w:val="28"/>
        </w:rPr>
        <w:t xml:space="preserve">2. </w:t>
      </w:r>
      <w:r w:rsidRPr="00C84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Производительность машин и аппаратов для переработки продукции ж</w:t>
      </w:r>
      <w:r w:rsidRPr="00C84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84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вотноводства</w:t>
      </w:r>
    </w:p>
    <w:p w:rsidR="00C84F67" w:rsidRPr="00C84F67" w:rsidRDefault="00C84F67" w:rsidP="00C84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F67" w:rsidRPr="00C84F67" w:rsidRDefault="00C84F67" w:rsidP="00C84F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F67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41DF1" w:rsidRPr="00141DF1" w:rsidRDefault="00141DF1" w:rsidP="00141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F1">
        <w:rPr>
          <w:rFonts w:ascii="Times New Roman" w:hAnsi="Times New Roman" w:cs="Times New Roman"/>
          <w:sz w:val="28"/>
          <w:szCs w:val="28"/>
        </w:rPr>
        <w:t>1. ЭБС "Лань": Гордеев, А. С. Энергосбережение в сельском хозяйстве : учеб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>особие для студентов вузов по направлению "</w:t>
      </w:r>
      <w:proofErr w:type="spellStart"/>
      <w:r w:rsidRPr="00141DF1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141DF1">
        <w:rPr>
          <w:rFonts w:ascii="Times New Roman" w:hAnsi="Times New Roman" w:cs="Times New Roman"/>
          <w:sz w:val="28"/>
          <w:szCs w:val="28"/>
        </w:rPr>
        <w:t>" / А. С. Гордеев, Д. Д. Огородников, И. В. Юд</w:t>
      </w:r>
      <w:r w:rsidRPr="00141DF1">
        <w:rPr>
          <w:rFonts w:ascii="Times New Roman" w:hAnsi="Times New Roman" w:cs="Times New Roman"/>
          <w:sz w:val="28"/>
          <w:szCs w:val="28"/>
        </w:rPr>
        <w:t>а</w:t>
      </w:r>
      <w:r w:rsidRPr="00141DF1">
        <w:rPr>
          <w:rFonts w:ascii="Times New Roman" w:hAnsi="Times New Roman" w:cs="Times New Roman"/>
          <w:sz w:val="28"/>
          <w:szCs w:val="28"/>
        </w:rPr>
        <w:t>ев. - СПб. : Лань, 2014. - 400 с.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(Учебники для вузов.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 Специальная литература.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Гр. УМО).</w:t>
      </w:r>
      <w:proofErr w:type="gramEnd"/>
    </w:p>
    <w:p w:rsidR="00141DF1" w:rsidRPr="00141DF1" w:rsidRDefault="00141DF1" w:rsidP="00141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F1">
        <w:rPr>
          <w:rFonts w:ascii="Times New Roman" w:hAnsi="Times New Roman" w:cs="Times New Roman"/>
          <w:sz w:val="28"/>
          <w:szCs w:val="28"/>
        </w:rPr>
        <w:t>2. ЭБС «Лань»: Федоренко, И. Я., Садов, В. В. Ресурсосберегающие технологии и обор</w:t>
      </w:r>
      <w:r w:rsidRPr="00141DF1">
        <w:rPr>
          <w:rFonts w:ascii="Times New Roman" w:hAnsi="Times New Roman" w:cs="Times New Roman"/>
          <w:sz w:val="28"/>
          <w:szCs w:val="28"/>
        </w:rPr>
        <w:t>у</w:t>
      </w:r>
      <w:r w:rsidRPr="00141DF1">
        <w:rPr>
          <w:rFonts w:ascii="Times New Roman" w:hAnsi="Times New Roman" w:cs="Times New Roman"/>
          <w:sz w:val="28"/>
          <w:szCs w:val="28"/>
        </w:rPr>
        <w:t>дование в животноводстве: учеб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>особие. – СПб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Лань, 2012. – 304 с.: ил. –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(Учебники для вузов.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Специальная литер</w:t>
      </w:r>
      <w:r w:rsidRPr="00141DF1">
        <w:rPr>
          <w:rFonts w:ascii="Times New Roman" w:hAnsi="Times New Roman" w:cs="Times New Roman"/>
          <w:sz w:val="28"/>
          <w:szCs w:val="28"/>
        </w:rPr>
        <w:t>а</w:t>
      </w:r>
      <w:r w:rsidRPr="00141DF1">
        <w:rPr>
          <w:rFonts w:ascii="Times New Roman" w:hAnsi="Times New Roman" w:cs="Times New Roman"/>
          <w:sz w:val="28"/>
          <w:szCs w:val="28"/>
        </w:rPr>
        <w:t>тура).</w:t>
      </w:r>
      <w:proofErr w:type="gramEnd"/>
    </w:p>
    <w:p w:rsidR="00141DF1" w:rsidRPr="00141DF1" w:rsidRDefault="00141DF1" w:rsidP="00141D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1DF1">
        <w:rPr>
          <w:rFonts w:ascii="Times New Roman" w:hAnsi="Times New Roman" w:cs="Times New Roman"/>
          <w:color w:val="000000"/>
          <w:sz w:val="28"/>
          <w:szCs w:val="28"/>
        </w:rPr>
        <w:t xml:space="preserve">3. ЭБС «Лань»: Технологическое и техническое обеспечение процессов машинного доения коров, обработки и переработки молока: </w:t>
      </w:r>
      <w:proofErr w:type="spellStart"/>
      <w:r w:rsidRPr="00141DF1">
        <w:rPr>
          <w:rFonts w:ascii="Times New Roman" w:hAnsi="Times New Roman" w:cs="Times New Roman"/>
          <w:color w:val="000000"/>
          <w:sz w:val="28"/>
          <w:szCs w:val="28"/>
        </w:rPr>
        <w:t>учеб</w:t>
      </w:r>
      <w:proofErr w:type="gramStart"/>
      <w:r w:rsidRPr="00141DF1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141DF1">
        <w:rPr>
          <w:rFonts w:ascii="Times New Roman" w:hAnsi="Times New Roman" w:cs="Times New Roman"/>
          <w:color w:val="000000"/>
          <w:sz w:val="28"/>
          <w:szCs w:val="28"/>
        </w:rPr>
        <w:t>особие</w:t>
      </w:r>
      <w:proofErr w:type="spellEnd"/>
      <w:r w:rsidRPr="00141DF1">
        <w:rPr>
          <w:rFonts w:ascii="Times New Roman" w:hAnsi="Times New Roman" w:cs="Times New Roman"/>
          <w:color w:val="000000"/>
          <w:sz w:val="28"/>
          <w:szCs w:val="28"/>
        </w:rPr>
        <w:t xml:space="preserve">./ В. И. </w:t>
      </w:r>
      <w:proofErr w:type="spellStart"/>
      <w:r w:rsidRPr="00141DF1">
        <w:rPr>
          <w:rFonts w:ascii="Times New Roman" w:hAnsi="Times New Roman" w:cs="Times New Roman"/>
          <w:color w:val="000000"/>
          <w:sz w:val="28"/>
          <w:szCs w:val="28"/>
        </w:rPr>
        <w:t>Трухачев</w:t>
      </w:r>
      <w:proofErr w:type="spellEnd"/>
      <w:r w:rsidRPr="00141DF1">
        <w:rPr>
          <w:rFonts w:ascii="Times New Roman" w:hAnsi="Times New Roman" w:cs="Times New Roman"/>
          <w:color w:val="000000"/>
          <w:sz w:val="28"/>
          <w:szCs w:val="28"/>
        </w:rPr>
        <w:t xml:space="preserve">, И. </w:t>
      </w:r>
      <w:proofErr w:type="spellStart"/>
      <w:r w:rsidRPr="00141DF1">
        <w:rPr>
          <w:rFonts w:ascii="Times New Roman" w:hAnsi="Times New Roman" w:cs="Times New Roman"/>
          <w:color w:val="000000"/>
          <w:sz w:val="28"/>
          <w:szCs w:val="28"/>
        </w:rPr>
        <w:t>В.Капустин</w:t>
      </w:r>
      <w:proofErr w:type="spellEnd"/>
      <w:r w:rsidRPr="00141DF1">
        <w:rPr>
          <w:rFonts w:ascii="Times New Roman" w:hAnsi="Times New Roman" w:cs="Times New Roman"/>
          <w:color w:val="000000"/>
          <w:sz w:val="28"/>
          <w:szCs w:val="28"/>
        </w:rPr>
        <w:t xml:space="preserve">, В. И. </w:t>
      </w:r>
      <w:proofErr w:type="spellStart"/>
      <w:r w:rsidRPr="00141DF1">
        <w:rPr>
          <w:rFonts w:ascii="Times New Roman" w:hAnsi="Times New Roman" w:cs="Times New Roman"/>
          <w:color w:val="000000"/>
          <w:sz w:val="28"/>
          <w:szCs w:val="28"/>
        </w:rPr>
        <w:t>Бу</w:t>
      </w:r>
      <w:r w:rsidRPr="00141DF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41DF1">
        <w:rPr>
          <w:rFonts w:ascii="Times New Roman" w:hAnsi="Times New Roman" w:cs="Times New Roman"/>
          <w:color w:val="000000"/>
          <w:sz w:val="28"/>
          <w:szCs w:val="28"/>
        </w:rPr>
        <w:t>ков</w:t>
      </w:r>
      <w:proofErr w:type="spellEnd"/>
      <w:r w:rsidRPr="00141DF1">
        <w:rPr>
          <w:rFonts w:ascii="Times New Roman" w:hAnsi="Times New Roman" w:cs="Times New Roman"/>
          <w:color w:val="000000"/>
          <w:sz w:val="28"/>
          <w:szCs w:val="28"/>
        </w:rPr>
        <w:t xml:space="preserve">, Д. </w:t>
      </w:r>
      <w:proofErr w:type="spellStart"/>
      <w:r w:rsidRPr="00141DF1">
        <w:rPr>
          <w:rFonts w:ascii="Times New Roman" w:hAnsi="Times New Roman" w:cs="Times New Roman"/>
          <w:color w:val="000000"/>
          <w:sz w:val="28"/>
          <w:szCs w:val="28"/>
        </w:rPr>
        <w:t>И.Грицай</w:t>
      </w:r>
      <w:proofErr w:type="spellEnd"/>
      <w:r w:rsidRPr="00141DF1">
        <w:rPr>
          <w:rFonts w:ascii="Times New Roman" w:hAnsi="Times New Roman" w:cs="Times New Roman"/>
          <w:color w:val="000000"/>
          <w:sz w:val="28"/>
          <w:szCs w:val="28"/>
        </w:rPr>
        <w:t>. -2-е изд., стер</w:t>
      </w:r>
      <w:proofErr w:type="gramStart"/>
      <w:r w:rsidRPr="00141DF1">
        <w:rPr>
          <w:rFonts w:ascii="Times New Roman" w:hAnsi="Times New Roman" w:cs="Times New Roman"/>
          <w:color w:val="000000"/>
          <w:sz w:val="28"/>
          <w:szCs w:val="28"/>
        </w:rPr>
        <w:t>.-</w:t>
      </w:r>
      <w:proofErr w:type="spellStart"/>
      <w:proofErr w:type="gramEnd"/>
      <w:r w:rsidRPr="00141DF1">
        <w:rPr>
          <w:rFonts w:ascii="Times New Roman" w:hAnsi="Times New Roman" w:cs="Times New Roman"/>
          <w:color w:val="000000"/>
          <w:sz w:val="28"/>
          <w:szCs w:val="28"/>
        </w:rPr>
        <w:t>Спб</w:t>
      </w:r>
      <w:proofErr w:type="spellEnd"/>
      <w:r w:rsidRPr="00141DF1">
        <w:rPr>
          <w:rFonts w:ascii="Times New Roman" w:hAnsi="Times New Roman" w:cs="Times New Roman"/>
          <w:color w:val="000000"/>
          <w:sz w:val="28"/>
          <w:szCs w:val="28"/>
        </w:rPr>
        <w:t xml:space="preserve">.: Изд. «Лань», 2013. -304 с.: ил. – </w:t>
      </w:r>
      <w:proofErr w:type="gramStart"/>
      <w:r w:rsidRPr="00141DF1">
        <w:rPr>
          <w:rFonts w:ascii="Times New Roman" w:hAnsi="Times New Roman" w:cs="Times New Roman"/>
          <w:color w:val="000000"/>
          <w:sz w:val="28"/>
          <w:szCs w:val="28"/>
        </w:rPr>
        <w:t>(Учебники для вузов.</w:t>
      </w:r>
      <w:proofErr w:type="gramEnd"/>
      <w:r w:rsidRPr="00141D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1DF1">
        <w:rPr>
          <w:rFonts w:ascii="Times New Roman" w:hAnsi="Times New Roman" w:cs="Times New Roman"/>
          <w:color w:val="000000"/>
          <w:sz w:val="28"/>
          <w:szCs w:val="28"/>
        </w:rPr>
        <w:t>Специальная литерат</w:t>
      </w:r>
      <w:r w:rsidRPr="00141D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41DF1">
        <w:rPr>
          <w:rFonts w:ascii="Times New Roman" w:hAnsi="Times New Roman" w:cs="Times New Roman"/>
          <w:color w:val="000000"/>
          <w:sz w:val="28"/>
          <w:szCs w:val="28"/>
        </w:rPr>
        <w:t>ра).</w:t>
      </w:r>
      <w:proofErr w:type="gramEnd"/>
    </w:p>
    <w:p w:rsidR="00141DF1" w:rsidRPr="00141DF1" w:rsidRDefault="00141DF1" w:rsidP="00141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F1">
        <w:rPr>
          <w:rFonts w:ascii="Times New Roman" w:hAnsi="Times New Roman" w:cs="Times New Roman"/>
          <w:sz w:val="28"/>
          <w:szCs w:val="28"/>
        </w:rPr>
        <w:t xml:space="preserve">4. ЭБ «Труды ученых </w:t>
      </w:r>
      <w:proofErr w:type="spellStart"/>
      <w:r w:rsidRPr="00141DF1"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r w:rsidRPr="00141DF1">
        <w:rPr>
          <w:rFonts w:ascii="Times New Roman" w:hAnsi="Times New Roman" w:cs="Times New Roman"/>
          <w:sz w:val="28"/>
          <w:szCs w:val="28"/>
        </w:rPr>
        <w:t>»: Техника и технологии в животново</w:t>
      </w:r>
      <w:r w:rsidRPr="00141DF1">
        <w:rPr>
          <w:rFonts w:ascii="Times New Roman" w:hAnsi="Times New Roman" w:cs="Times New Roman"/>
          <w:sz w:val="28"/>
          <w:szCs w:val="28"/>
        </w:rPr>
        <w:t>д</w:t>
      </w:r>
      <w:r w:rsidRPr="00141DF1">
        <w:rPr>
          <w:rFonts w:ascii="Times New Roman" w:hAnsi="Times New Roman" w:cs="Times New Roman"/>
          <w:sz w:val="28"/>
          <w:szCs w:val="28"/>
        </w:rPr>
        <w:t xml:space="preserve">стве]: учеб. пособие / В.И. </w:t>
      </w:r>
      <w:proofErr w:type="spellStart"/>
      <w:r w:rsidRPr="00141DF1">
        <w:rPr>
          <w:rFonts w:ascii="Times New Roman" w:hAnsi="Times New Roman" w:cs="Times New Roman"/>
          <w:sz w:val="28"/>
          <w:szCs w:val="28"/>
        </w:rPr>
        <w:t>Трухачев</w:t>
      </w:r>
      <w:proofErr w:type="spellEnd"/>
      <w:r w:rsidRPr="00141DF1">
        <w:rPr>
          <w:rFonts w:ascii="Times New Roman" w:hAnsi="Times New Roman" w:cs="Times New Roman"/>
          <w:sz w:val="28"/>
          <w:szCs w:val="28"/>
        </w:rPr>
        <w:t xml:space="preserve">, И.В. </w:t>
      </w:r>
      <w:proofErr w:type="spellStart"/>
      <w:r w:rsidRPr="00141DF1">
        <w:rPr>
          <w:rFonts w:ascii="Times New Roman" w:hAnsi="Times New Roman" w:cs="Times New Roman"/>
          <w:sz w:val="28"/>
          <w:szCs w:val="28"/>
        </w:rPr>
        <w:t>Атанов</w:t>
      </w:r>
      <w:proofErr w:type="spellEnd"/>
      <w:r w:rsidRPr="00141DF1">
        <w:rPr>
          <w:rFonts w:ascii="Times New Roman" w:hAnsi="Times New Roman" w:cs="Times New Roman"/>
          <w:sz w:val="28"/>
          <w:szCs w:val="28"/>
        </w:rPr>
        <w:t xml:space="preserve">, И.В. Капустин, Д.И. </w:t>
      </w:r>
      <w:proofErr w:type="spellStart"/>
      <w:r w:rsidRPr="00141DF1">
        <w:rPr>
          <w:rFonts w:ascii="Times New Roman" w:hAnsi="Times New Roman" w:cs="Times New Roman"/>
          <w:sz w:val="28"/>
          <w:szCs w:val="28"/>
        </w:rPr>
        <w:t>Гр</w:t>
      </w:r>
      <w:r w:rsidRPr="00141DF1">
        <w:rPr>
          <w:rFonts w:ascii="Times New Roman" w:hAnsi="Times New Roman" w:cs="Times New Roman"/>
          <w:sz w:val="28"/>
          <w:szCs w:val="28"/>
        </w:rPr>
        <w:t>и</w:t>
      </w:r>
      <w:r w:rsidRPr="00141DF1">
        <w:rPr>
          <w:rFonts w:ascii="Times New Roman" w:hAnsi="Times New Roman" w:cs="Times New Roman"/>
          <w:sz w:val="28"/>
          <w:szCs w:val="28"/>
        </w:rPr>
        <w:t>цай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>тГАУ</w:t>
      </w:r>
      <w:proofErr w:type="spellEnd"/>
      <w:r w:rsidRPr="00141DF1">
        <w:rPr>
          <w:rFonts w:ascii="Times New Roman" w:hAnsi="Times New Roman" w:cs="Times New Roman"/>
          <w:sz w:val="28"/>
          <w:szCs w:val="28"/>
        </w:rPr>
        <w:t>. – Ставрополь, 2015. – 27,2 МБ.</w:t>
      </w:r>
    </w:p>
    <w:p w:rsidR="00141DF1" w:rsidRPr="00141DF1" w:rsidRDefault="00141DF1" w:rsidP="00141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F1">
        <w:rPr>
          <w:rFonts w:ascii="Times New Roman" w:hAnsi="Times New Roman" w:cs="Times New Roman"/>
          <w:sz w:val="28"/>
          <w:szCs w:val="28"/>
        </w:rPr>
        <w:t>5. Гордеев, А. С. Энергосбережение в сельском хозяйстве : учеб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>ос</w:t>
      </w:r>
      <w:r w:rsidRPr="00141DF1">
        <w:rPr>
          <w:rFonts w:ascii="Times New Roman" w:hAnsi="Times New Roman" w:cs="Times New Roman"/>
          <w:sz w:val="28"/>
          <w:szCs w:val="28"/>
        </w:rPr>
        <w:t>о</w:t>
      </w:r>
      <w:r w:rsidRPr="00141DF1">
        <w:rPr>
          <w:rFonts w:ascii="Times New Roman" w:hAnsi="Times New Roman" w:cs="Times New Roman"/>
          <w:sz w:val="28"/>
          <w:szCs w:val="28"/>
        </w:rPr>
        <w:t>бие для студентов в</w:t>
      </w:r>
      <w:r w:rsidRPr="00141DF1">
        <w:rPr>
          <w:rFonts w:ascii="Times New Roman" w:hAnsi="Times New Roman" w:cs="Times New Roman"/>
          <w:sz w:val="28"/>
          <w:szCs w:val="28"/>
        </w:rPr>
        <w:t>у</w:t>
      </w:r>
      <w:r w:rsidRPr="00141DF1">
        <w:rPr>
          <w:rFonts w:ascii="Times New Roman" w:hAnsi="Times New Roman" w:cs="Times New Roman"/>
          <w:sz w:val="28"/>
          <w:szCs w:val="28"/>
        </w:rPr>
        <w:t>зов по направлению "</w:t>
      </w:r>
      <w:proofErr w:type="spellStart"/>
      <w:r w:rsidRPr="00141DF1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141DF1">
        <w:rPr>
          <w:rFonts w:ascii="Times New Roman" w:hAnsi="Times New Roman" w:cs="Times New Roman"/>
          <w:sz w:val="28"/>
          <w:szCs w:val="28"/>
        </w:rPr>
        <w:t>" / А. С. Гордеев, Д. Д. Огородников, И. В. Юдаев. - СПб. : Лань, 2014. - 400 с.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 ил. -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(Учебн</w:t>
      </w:r>
      <w:r w:rsidRPr="00141DF1">
        <w:rPr>
          <w:rFonts w:ascii="Times New Roman" w:hAnsi="Times New Roman" w:cs="Times New Roman"/>
          <w:sz w:val="28"/>
          <w:szCs w:val="28"/>
        </w:rPr>
        <w:t>и</w:t>
      </w:r>
      <w:r w:rsidRPr="00141DF1">
        <w:rPr>
          <w:rFonts w:ascii="Times New Roman" w:hAnsi="Times New Roman" w:cs="Times New Roman"/>
          <w:sz w:val="28"/>
          <w:szCs w:val="28"/>
        </w:rPr>
        <w:t>ки для вузов.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 Специальная литература.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Гр. УМО).</w:t>
      </w:r>
      <w:proofErr w:type="gramEnd"/>
    </w:p>
    <w:p w:rsidR="00141DF1" w:rsidRPr="00141DF1" w:rsidRDefault="00141DF1" w:rsidP="00141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F1">
        <w:rPr>
          <w:rFonts w:ascii="Times New Roman" w:hAnsi="Times New Roman" w:cs="Times New Roman"/>
          <w:sz w:val="28"/>
          <w:szCs w:val="28"/>
        </w:rPr>
        <w:t>6. Технологическое и техническое обеспечение процессов машинного доения коров, обр</w:t>
      </w:r>
      <w:r w:rsidRPr="00141DF1">
        <w:rPr>
          <w:rFonts w:ascii="Times New Roman" w:hAnsi="Times New Roman" w:cs="Times New Roman"/>
          <w:sz w:val="28"/>
          <w:szCs w:val="28"/>
        </w:rPr>
        <w:t>а</w:t>
      </w:r>
      <w:r w:rsidRPr="00141DF1">
        <w:rPr>
          <w:rFonts w:ascii="Times New Roman" w:hAnsi="Times New Roman" w:cs="Times New Roman"/>
          <w:sz w:val="28"/>
          <w:szCs w:val="28"/>
        </w:rPr>
        <w:t>ботки и переработки молока : учеб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>особие для студентов вузов по направлению "</w:t>
      </w:r>
      <w:proofErr w:type="spellStart"/>
      <w:r w:rsidRPr="00141DF1">
        <w:rPr>
          <w:rFonts w:ascii="Times New Roman" w:hAnsi="Times New Roman" w:cs="Times New Roman"/>
          <w:sz w:val="28"/>
          <w:szCs w:val="28"/>
        </w:rPr>
        <w:t>Агроинжен</w:t>
      </w:r>
      <w:r w:rsidRPr="00141DF1">
        <w:rPr>
          <w:rFonts w:ascii="Times New Roman" w:hAnsi="Times New Roman" w:cs="Times New Roman"/>
          <w:sz w:val="28"/>
          <w:szCs w:val="28"/>
        </w:rPr>
        <w:t>е</w:t>
      </w:r>
      <w:r w:rsidRPr="00141DF1">
        <w:rPr>
          <w:rFonts w:ascii="Times New Roman" w:hAnsi="Times New Roman" w:cs="Times New Roman"/>
          <w:sz w:val="28"/>
          <w:szCs w:val="28"/>
        </w:rPr>
        <w:t>рия</w:t>
      </w:r>
      <w:proofErr w:type="spellEnd"/>
      <w:r w:rsidRPr="00141DF1">
        <w:rPr>
          <w:rFonts w:ascii="Times New Roman" w:hAnsi="Times New Roman" w:cs="Times New Roman"/>
          <w:sz w:val="28"/>
          <w:szCs w:val="28"/>
        </w:rPr>
        <w:t xml:space="preserve">" / В.И. </w:t>
      </w:r>
      <w:proofErr w:type="spellStart"/>
      <w:r w:rsidRPr="00141DF1">
        <w:rPr>
          <w:rFonts w:ascii="Times New Roman" w:hAnsi="Times New Roman" w:cs="Times New Roman"/>
          <w:sz w:val="28"/>
          <w:szCs w:val="28"/>
        </w:rPr>
        <w:t>Трухачев</w:t>
      </w:r>
      <w:proofErr w:type="spellEnd"/>
      <w:r w:rsidRPr="00141DF1">
        <w:rPr>
          <w:rFonts w:ascii="Times New Roman" w:hAnsi="Times New Roman" w:cs="Times New Roman"/>
          <w:sz w:val="28"/>
          <w:szCs w:val="28"/>
        </w:rPr>
        <w:t xml:space="preserve"> [и др.] ; </w:t>
      </w:r>
      <w:proofErr w:type="spellStart"/>
      <w:r w:rsidRPr="00141DF1"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r w:rsidRPr="00141DF1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>СПб. : Лань, 2013. - 304 с. - (Учебники для вузов.</w:t>
      </w:r>
      <w:proofErr w:type="gramEnd"/>
      <w:r w:rsidRPr="00141DF1">
        <w:rPr>
          <w:rFonts w:ascii="Times New Roman" w:hAnsi="Times New Roman" w:cs="Times New Roman"/>
          <w:sz w:val="28"/>
          <w:szCs w:val="28"/>
        </w:rPr>
        <w:t xml:space="preserve"> Специальная литерат</w:t>
      </w:r>
      <w:r w:rsidRPr="00141DF1">
        <w:rPr>
          <w:rFonts w:ascii="Times New Roman" w:hAnsi="Times New Roman" w:cs="Times New Roman"/>
          <w:sz w:val="28"/>
          <w:szCs w:val="28"/>
        </w:rPr>
        <w:t>у</w:t>
      </w:r>
      <w:r w:rsidRPr="00141DF1">
        <w:rPr>
          <w:rFonts w:ascii="Times New Roman" w:hAnsi="Times New Roman" w:cs="Times New Roman"/>
          <w:sz w:val="28"/>
          <w:szCs w:val="28"/>
        </w:rPr>
        <w:t xml:space="preserve">ра. </w:t>
      </w:r>
      <w:proofErr w:type="gramStart"/>
      <w:r w:rsidRPr="00141DF1">
        <w:rPr>
          <w:rFonts w:ascii="Times New Roman" w:hAnsi="Times New Roman" w:cs="Times New Roman"/>
          <w:sz w:val="28"/>
          <w:szCs w:val="28"/>
        </w:rPr>
        <w:t xml:space="preserve">Гр. УМО). </w:t>
      </w:r>
      <w:proofErr w:type="gramEnd"/>
    </w:p>
    <w:p w:rsidR="00C84F67" w:rsidRDefault="00C84F67" w:rsidP="009624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51B" w:rsidRPr="0096241B" w:rsidRDefault="0093551B" w:rsidP="009624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41B" w:rsidRDefault="009624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1DF1" w:rsidRDefault="00141DF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1.1 Классификация машин </w:t>
      </w:r>
      <w:r w:rsidR="0096241B" w:rsidRPr="00962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 w:rsidRPr="00962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аппаратов для переработки</w:t>
      </w:r>
      <w:r w:rsidR="0096241B" w:rsidRPr="00962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продукции животноводства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Молочное и мясное сырье перерабатывают в пищевые, кормовые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технические продукты при п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омощи соответствующих технологи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пр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цессов, под которыми понимают воздействие на сырье для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или сохранения на необходимый период его структурно-механических, физико-химических, биохимических и других свойств.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технологических п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роцессов, обеспечивающих получе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какого-либо продукта, составляет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технологический поток. Все опе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 те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нологического потока делятся на собственно технологические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виды 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работки и переработки сырья, продуктов), транспортные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(перемещение вну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машины и от машины к машине) и контрольные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(ветеринарно-санитарный, технохимический контроль).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видам потоки подразделяют на одн</w:t>
      </w:r>
      <w:proofErr w:type="gram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многолинейные, расходящ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еся, сходящиеся и совмещенные.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однолинейных потоках из 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определенного вида сырья выраба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один вид однородной продукции, например питьевое молоко.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многолинейных потоках производство продукции разделяют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несколько вспомогательных потоков.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Расходящиеся потоки применяют та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где из одного вида сырья про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водят несколько видов полуфабрикатов или готовых к употреблению пр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дуктов.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несколько потоков по обра</w:t>
      </w:r>
      <w:r w:rsid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ботке или переработке полуфабри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катов сходятся для изготовления одного вида сложного продукта </w:t>
      </w:r>
      <w:r w:rsidR="00C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="00C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сходящийся поток. Примером совмещенного потока может быть консервное произво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предприятиях по переработ</w:t>
      </w:r>
      <w:r w:rsidR="00C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продукции животноводства тех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гические потоки включают традиционные для многих отраслей</w:t>
      </w:r>
      <w:r w:rsidR="00C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 механические, гидро</w:t>
      </w:r>
      <w:r w:rsidR="00C43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механические, тепловые, биохими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 и другие пр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цессы. Как правило, большинство этих процессов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операций выполняются при помощи различных машин.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Машиной называется сочетание нескольких механизмов, выпо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лня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определенные целенаправленные движения для преобразования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энергии, материалов или информации. В зависимости от назначения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три вида машин: энерге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тические, рабочие и информацион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ные. В свою очередь, рабочие машины подразделяются </w:t>
      </w:r>
      <w:proofErr w:type="gram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и транспортные.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технологических машинах под материалом подразумевается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тываемый предмет (объект труда), который может находиться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твердом, жидком или газообразном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состоянии. Преобразование мате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риалов в этих м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шинах заключается в изм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енении их свойств, состоя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или формы. К техн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логическим машинам в перерабатывающей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промышленности относятся, например, сепараторы, волчки, куттеры,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маслообразователи</w:t>
      </w:r>
      <w:proofErr w:type="spell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вальцовки и т.д.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транспортных машинах под 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материалом понимаются перемещае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мые предметы, а их преобразование заключается только в изменении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технологическая машина с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остоит: из двигателя (двигатель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механизма), передаточного и исполнительного механизмов.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большинство тех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нологических машин перерабатыва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 производств д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полнительно оснащают питающим механизмом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выпускным устройством, а также м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еханизмами для управления, регу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лирования, защиты и блокировки машины.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 машины в перерабатывающих производствах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классифицируются:</w:t>
      </w:r>
    </w:p>
    <w:p w:rsidR="0093551B" w:rsidRPr="0096241B" w:rsidRDefault="0093551B" w:rsidP="00530D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 характеру воздействия на обрабатываемый продукт;</w:t>
      </w:r>
    </w:p>
    <w:p w:rsidR="0093551B" w:rsidRPr="0096241B" w:rsidRDefault="0093551B" w:rsidP="00530D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структуре рабочего цикла;</w:t>
      </w:r>
    </w:p>
    <w:p w:rsidR="00141DF1" w:rsidRDefault="0093551B" w:rsidP="00530D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степени механизации и автоматизации; </w:t>
      </w:r>
    </w:p>
    <w:p w:rsidR="0093551B" w:rsidRPr="0096241B" w:rsidRDefault="00141DF1" w:rsidP="00530D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93551B"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принципу сочетания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51B"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произво</w:t>
      </w:r>
      <w:r w:rsidR="0093551B"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3551B"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 потоке;</w:t>
      </w:r>
    </w:p>
    <w:p w:rsidR="0093551B" w:rsidRPr="0096241B" w:rsidRDefault="0093551B" w:rsidP="00530D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функциональному признаку.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характера во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здействия на обрабатываемый про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дукт технологические машины подразделяют на аппараты и машины.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аппаратах осуществляются теп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Start"/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массообменные, физико-хими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ческие, биохимические и другие проц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ессы, в результате которых физ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ческие и химические свойства обрабатываемого продукта или его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агрегатное состояние изменяются. Характерный признак аппарата 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реакцио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пространс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или камеры. Для интенсифика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осуществляемых в них процессов аппараты могут быть снабжены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дополнительными механизмами. Кроме того, для работы аппаратов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необходимы различные рабочие жидкости (холодная и горячая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вода), газ, пар, дым и т.д., которые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называются тепл</w:t>
      </w:r>
      <w:proofErr w:type="gramStart"/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хладаген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тами. Взаимодействие </w:t>
      </w:r>
      <w:proofErr w:type="gram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последних</w:t>
      </w:r>
      <w:proofErr w:type="gram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обрабатываемым продуктом в аппа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рате может происходить непосредственно или через разд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ляющую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поверхность (стенку).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механического воздействия на продукт его форма,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и другие физико-механиче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показатели изменяются. Конструктивная особенность машин –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аличие движущихся рабочих орга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нов, форма, разм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ры, материал и характер пе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ремещения которых зави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сят от их назначения.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Исполнительные органы приводятся во вращательное движение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дв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гателя через совокупность механических передач (зубчатых,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червячных, це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ных, ременных и т.д.). При возвратно-поступательном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движении используют </w:t>
      </w:r>
      <w:proofErr w:type="spell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</w:t>
      </w:r>
      <w:proofErr w:type="gram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пневмопривод</w:t>
      </w:r>
      <w:proofErr w:type="spell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электродвигатель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сочетании с кривошипно-шатунны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кулачковым и другими механиз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мами. В качестве первичных дв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гателей в машинах для переработки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молока чаще всего используют электр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двигатели переменного и посто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янного тока, редко 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двигатели внутреннего сгорания.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случаях технологическое оборудование представля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 комбинацию машины и ап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парата, поскольку в нем одновре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 ос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ществляется механическое, физико-химическое и тепловое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структуре рабочего цикла машины и аппараты подразделяют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оборудование периодического, </w:t>
      </w:r>
      <w:proofErr w:type="spell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полунепрерывного</w:t>
      </w:r>
      <w:proofErr w:type="spell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непрерывного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оборудовании первого типа продукт подвергается воздействию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определенного времени, после которого он выгружается.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оборудовании </w:t>
      </w:r>
      <w:proofErr w:type="spell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полунепрерывного</w:t>
      </w:r>
      <w:proofErr w:type="spell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(циклического) действия загрузка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продукта и воздействие на него осуществляются непрерывно в течение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рабочего цикла, а выгрузка 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определенные промежутки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времени. В оборудовании непрерывного действия загрузка, обработка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выгрузка пр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дукта происходят одновременно.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технологическое оборудование выполняет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основные (измельчение, перемешивание, пастеризация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т.п.), но и вспомог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тельные (загрузка, перемещение, контроль,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выгрузка и т.п.) операции.</w:t>
      </w:r>
      <w:proofErr w:type="gramEnd"/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степени механ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 и автоматизации этих опе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раций различают оборудование н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еавтоматическое, полуавтоматиче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ское и автомат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ческое. Частным 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случаем оборудования автоматиче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действия являются кибернетические машины (роботы).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неавтоматическом (простом) оборудовании </w:t>
      </w:r>
      <w:proofErr w:type="gram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вспомогательные</w:t>
      </w:r>
      <w:proofErr w:type="gram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случаях и часть основных операций выполняют вручную.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полуавтоматических машинах все технологические и большинство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вспомогательных операций выполн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яются без участия рабочего. Руч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остаются транспортные и контрольные операции, пуск и останов</w:t>
      </w:r>
      <w:r w:rsidR="0053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автоматах все основные и в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спомогательные операции выполня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оборудованием без участия человека.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принципу сочетания технол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огического оборудования в произ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ственном потоке различают отдельные единицы (выполняют одну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цию); агрегаты или комплексы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(выполняют последовательно раз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оп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рации); комбинированные (выполняют законченный цикл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операций) и п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точные автоматическ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системы (выполняют все техно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операции в непрерывном потоке).</w:t>
      </w:r>
    </w:p>
    <w:p w:rsidR="0093551B" w:rsidRPr="0096241B" w:rsidRDefault="0001236A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функцион</w:t>
      </w:r>
      <w:r w:rsidR="0093551B"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альному признаку оборудование для переработки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51B"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молока делят на группы в зависимо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от выполняемого технологиче</w:t>
      </w:r>
      <w:r w:rsidR="0093551B"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процесса.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 принципа, обор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удование для обработки и перера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ботки молока можно классифицировать на следующие группы: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оборудование для транспортирования, приемки и хранения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молока;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для механической обработки молока;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тепловой обработки молока;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производства сливочного масла;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производства творога;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производства сыра;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производства мороженого;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производства сгущенных молочных продуктов;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производства сухих молочных продуктов;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для </w:t>
      </w:r>
      <w:proofErr w:type="spellStart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фасования</w:t>
      </w:r>
      <w:proofErr w:type="spellEnd"/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упаковывания молока и молочных продуктов.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переработки мяса можно классифицировать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дующие группы: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оборудование линий убоя скота и птицы;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первичной обработки туш свиней;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обработки продуктов убоя скота и птицы;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механической обработки мясного сырья;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тепловой обработки мясного сырья;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холодильной обработки мясного сырья;</w:t>
      </w:r>
    </w:p>
    <w:p w:rsidR="0093551B" w:rsidRPr="0096241B" w:rsidRDefault="0093551B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упаковывания мяса и мясных продуктов.</w:t>
      </w:r>
    </w:p>
    <w:p w:rsidR="0093551B" w:rsidRPr="0096241B" w:rsidRDefault="0093551B" w:rsidP="009624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глубокая классификация,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 оборудования для меха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обработки мясного сырья, п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озволяет разделить его на обору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дование для измельчения мяса и шпика, оборудован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для перемеши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мясного сырья, оборудование для посола мяса и оборудование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формования мясных пр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6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дуктов.</w:t>
      </w:r>
    </w:p>
    <w:p w:rsidR="0093551B" w:rsidRDefault="0093551B" w:rsidP="009355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839" w:rsidRPr="0093551B" w:rsidRDefault="009A2839" w:rsidP="009355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DF1" w:rsidRDefault="00141DF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01236A" w:rsidRDefault="0001236A" w:rsidP="0014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1.2. Производительность машин и </w:t>
      </w:r>
      <w:r w:rsidR="0051440A" w:rsidRPr="005144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аппаратов </w:t>
      </w:r>
    </w:p>
    <w:p w:rsidR="0051440A" w:rsidRDefault="0051440A" w:rsidP="00141D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44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переработки</w:t>
      </w:r>
      <w:r w:rsidR="00012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144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продукции животноводства</w:t>
      </w:r>
    </w:p>
    <w:p w:rsidR="0051440A" w:rsidRPr="0001236A" w:rsidRDefault="0051440A" w:rsidP="000123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машин и аппаратов характеризуется техническими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ческими показателями, соста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вляющими их техническую характе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ристику. К числу таких показателей обычно относят:</w:t>
      </w:r>
    </w:p>
    <w:p w:rsidR="0051440A" w:rsidRPr="0001236A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производительность, т.е. количество перерабатываемого сырья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выраб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тываемой продукции в единицу времени;</w:t>
      </w:r>
    </w:p>
    <w:p w:rsidR="0051440A" w:rsidRPr="0001236A" w:rsidRDefault="0001236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потреб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ляемую мощность, выр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ажаемую количеством пара,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хладо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носителя</w:t>
      </w:r>
      <w:proofErr w:type="spellEnd"/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электричества, расходуемого в единицу времени;</w:t>
      </w:r>
    </w:p>
    <w:p w:rsidR="0051440A" w:rsidRPr="0001236A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параметры электрической энерг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(напряжение, частота, количе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фаз), пара (температура, давлен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ие) и </w:t>
      </w:r>
      <w:proofErr w:type="spellStart"/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хладоносителя</w:t>
      </w:r>
      <w:proofErr w:type="spellEnd"/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(вид, темпе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ратура);</w:t>
      </w:r>
      <w:proofErr w:type="gramEnd"/>
    </w:p>
    <w:p w:rsidR="0001236A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параметры сырья и вырабатываемой продукции; </w:t>
      </w:r>
    </w:p>
    <w:p w:rsidR="0051440A" w:rsidRPr="0001236A" w:rsidRDefault="0001236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работы технологического оборудования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его отдел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элемент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(давле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температура, частота враще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 др.);</w:t>
      </w:r>
    </w:p>
    <w:p w:rsidR="0051440A" w:rsidRPr="0001236A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габаритные размеры и массу технологического оборудования;</w:t>
      </w:r>
    </w:p>
    <w:p w:rsidR="0051440A" w:rsidRPr="0001236A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условия эксплуатации (характер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истика производственного поме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щения, температура и относительная влажность воздуха).</w:t>
      </w:r>
    </w:p>
    <w:p w:rsidR="0051440A" w:rsidRPr="0001236A" w:rsidRDefault="0051440A" w:rsidP="000123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два показателя наиболее ва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жны, так как в определенной сте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позволяют судить о техническо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уровне оборудования и соответ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 его мировым стандартам.</w:t>
      </w:r>
    </w:p>
    <w:p w:rsidR="0051440A" w:rsidRPr="0001236A" w:rsidRDefault="0051440A" w:rsidP="000123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производительностью ма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шины понимают количество продук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которую она производит (обр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абатывает, перерабатывает, выпу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скает) в ед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ницу времени. Различа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действительную </w:t>
      </w:r>
      <w:r w:rsidR="0001236A" w:rsidRPr="00EF0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01236A" w:rsidRPr="00EF0DF0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Д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теоретиче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скую </w:t>
      </w:r>
      <w:proofErr w:type="gramStart"/>
      <w:r w:rsidRPr="00EF0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ческую </w:t>
      </w:r>
      <w:r w:rsidRPr="00EF0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EF0DF0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Т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производительность машин.</w:t>
      </w:r>
    </w:p>
    <w:p w:rsidR="0051440A" w:rsidRDefault="0051440A" w:rsidP="000123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Действительная (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тическая) производительность определяется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альным количеством кондиционной продукции, которую машина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в среднем за единицу времени при условии достаточно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длительной эк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плуатации в течение смены или другого календарного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периода, включая ра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личного рода пот</w:t>
      </w:r>
      <w:r w:rsid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 времени на ее наладку, регу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лировку, техническое 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служивание:</w:t>
      </w:r>
    </w:p>
    <w:p w:rsidR="00EF0DF0" w:rsidRPr="00EF0DF0" w:rsidRDefault="00AB33AA" w:rsidP="00EF0DF0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DF0">
        <w:rPr>
          <w:rFonts w:ascii="Times New Roman" w:hAnsi="Times New Roman" w:cs="Times New Roman"/>
          <w:position w:val="-26"/>
          <w:sz w:val="28"/>
        </w:rPr>
        <w:object w:dxaOrig="20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05pt;height:29.95pt" o:ole="">
            <v:imagedata r:id="rId7" o:title=""/>
          </v:shape>
          <o:OLEObject Type="Embed" ProgID="Equation.3" ShapeID="_x0000_i1025" DrawAspect="Content" ObjectID="_1609573848" r:id="rId8"/>
        </w:object>
      </w:r>
      <w:r w:rsidR="00EF0DF0">
        <w:rPr>
          <w:rFonts w:ascii="Times New Roman" w:hAnsi="Times New Roman" w:cs="Times New Roman"/>
          <w:sz w:val="28"/>
        </w:rPr>
        <w:t>,</w:t>
      </w:r>
      <w:r w:rsidR="00EF0DF0">
        <w:rPr>
          <w:rFonts w:ascii="Times New Roman" w:hAnsi="Times New Roman" w:cs="Times New Roman"/>
          <w:sz w:val="28"/>
        </w:rPr>
        <w:tab/>
      </w:r>
      <w:r w:rsidR="00EF0DF0">
        <w:rPr>
          <w:rFonts w:ascii="Times New Roman" w:hAnsi="Times New Roman" w:cs="Times New Roman"/>
          <w:sz w:val="28"/>
        </w:rPr>
        <w:tab/>
      </w:r>
      <w:r w:rsidR="00EF0DF0">
        <w:rPr>
          <w:rFonts w:ascii="Times New Roman" w:hAnsi="Times New Roman" w:cs="Times New Roman"/>
          <w:sz w:val="28"/>
        </w:rPr>
        <w:tab/>
      </w:r>
      <w:r w:rsidR="00EF0DF0">
        <w:rPr>
          <w:rFonts w:ascii="Times New Roman" w:hAnsi="Times New Roman" w:cs="Times New Roman"/>
          <w:sz w:val="28"/>
        </w:rPr>
        <w:tab/>
        <w:t>(1</w:t>
      </w:r>
      <w:r w:rsidR="00141DF1">
        <w:rPr>
          <w:rFonts w:ascii="Times New Roman" w:hAnsi="Times New Roman" w:cs="Times New Roman"/>
          <w:sz w:val="28"/>
        </w:rPr>
        <w:t>.1</w:t>
      </w:r>
      <w:r w:rsidR="00EF0DF0">
        <w:rPr>
          <w:rFonts w:ascii="Times New Roman" w:hAnsi="Times New Roman" w:cs="Times New Roman"/>
          <w:sz w:val="28"/>
        </w:rPr>
        <w:t>)</w:t>
      </w:r>
    </w:p>
    <w:p w:rsidR="00EF0DF0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F0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выпущенных изделий; </w:t>
      </w:r>
    </w:p>
    <w:p w:rsidR="00EF0DF0" w:rsidRDefault="0051440A" w:rsidP="00EF0DF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0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proofErr w:type="gramStart"/>
      <w:r w:rsidRPr="00EF0DF0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м</w:t>
      </w:r>
      <w:proofErr w:type="spellEnd"/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</w:t>
      </w:r>
      <w:r w:rsidR="00EF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машины; </w:t>
      </w:r>
    </w:p>
    <w:p w:rsidR="0051440A" w:rsidRPr="0001236A" w:rsidRDefault="0051440A" w:rsidP="00EF0DF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0D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proofErr w:type="gramStart"/>
      <w:r w:rsidRPr="00EF0DF0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0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длительность простоев.</w:t>
      </w:r>
    </w:p>
    <w:p w:rsidR="0051440A" w:rsidRDefault="00EF0DF0" w:rsidP="00EF0D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 виде фак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тическая производительно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машины или аппа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рата, т.е. количество (массовое, 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емное, штучное) продукции, полу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ченной в единицу времени, кг/ч; м</w:t>
      </w:r>
      <w:r w:rsidR="0051440A" w:rsidRPr="00EF0DF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/ч; шт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/ч,</w:t>
      </w:r>
      <w:proofErr w:type="gramEnd"/>
    </w:p>
    <w:p w:rsidR="00AB33AA" w:rsidRPr="0001236A" w:rsidRDefault="00AB33AA" w:rsidP="00AB33AA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3AA">
        <w:rPr>
          <w:rFonts w:ascii="Times New Roman" w:hAnsi="Times New Roman" w:cs="Times New Roman"/>
          <w:position w:val="-34"/>
          <w:sz w:val="28"/>
        </w:rPr>
        <w:object w:dxaOrig="1380" w:dyaOrig="780">
          <v:shape id="_x0000_i1026" type="#_x0000_t75" style="width:68.8pt;height:38.85pt" o:ole="">
            <v:imagedata r:id="rId9" o:title=""/>
          </v:shape>
          <o:OLEObject Type="Embed" ProgID="Equation.3" ShapeID="_x0000_i1026" DrawAspect="Content" ObjectID="_1609573849" r:id="rId10"/>
        </w:objec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2)</w:t>
      </w:r>
    </w:p>
    <w:p w:rsidR="00AB33AA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AB33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G</w:t>
      </w:r>
      <w:r w:rsidRPr="00AB33AA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T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требуемое (вырабатываем</w:t>
      </w:r>
      <w:r w:rsidR="00AB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ое) количество продукции (массо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вое, кг; объемное, м</w:t>
      </w:r>
      <w:r w:rsidRPr="00AB3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штучное, шт.); </w:t>
      </w:r>
      <w:proofErr w:type="gramEnd"/>
    </w:p>
    <w:p w:rsidR="00AB33AA" w:rsidRDefault="0051440A" w:rsidP="00AB33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B33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k</w:t>
      </w:r>
      <w:proofErr w:type="gramEnd"/>
      <w:r w:rsidR="00AB33AA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коэффициент, учитывающий</w:t>
      </w:r>
      <w:r w:rsidR="00AB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возможные потери продукции; </w:t>
      </w:r>
    </w:p>
    <w:p w:rsidR="00AB33AA" w:rsidRDefault="0051440A" w:rsidP="00AB33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33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proofErr w:type="gramStart"/>
      <w:r w:rsidR="00AB33AA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в</w:t>
      </w:r>
      <w:proofErr w:type="spellEnd"/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выдачи продукции (с, мин,</w:t>
      </w:r>
      <w:r w:rsidR="00AB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ч); </w:t>
      </w:r>
    </w:p>
    <w:p w:rsidR="0051440A" w:rsidRPr="0001236A" w:rsidRDefault="0051440A" w:rsidP="00AB33A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B33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k</w:t>
      </w:r>
      <w:proofErr w:type="gramEnd"/>
      <w:r w:rsidR="00AB33AA" w:rsidRPr="00AB33AA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э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коэффициент, учитывающий возможные эксплуатационные</w:t>
      </w:r>
      <w:r w:rsidR="00AB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 времени.</w:t>
      </w:r>
    </w:p>
    <w:p w:rsidR="0051440A" w:rsidRDefault="0051440A" w:rsidP="00AB33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Теоретическая производительность определяется </w:t>
      </w:r>
      <w:r w:rsidR="00AB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про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которую могла бы выдать м</w:t>
      </w:r>
      <w:r w:rsidR="00AB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ашина в единицу времени при без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вочной работе, т.е. при отсутствии потерь времени на простои</w:t>
      </w:r>
    </w:p>
    <w:p w:rsidR="001F4DEA" w:rsidRPr="0001236A" w:rsidRDefault="001F4DEA" w:rsidP="001F4DEA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DF0">
        <w:rPr>
          <w:rFonts w:ascii="Times New Roman" w:hAnsi="Times New Roman" w:cs="Times New Roman"/>
          <w:position w:val="-26"/>
          <w:sz w:val="28"/>
        </w:rPr>
        <w:object w:dxaOrig="1160" w:dyaOrig="600">
          <v:shape id="_x0000_i1027" type="#_x0000_t75" style="width:58pt;height:29.95pt" o:ole="">
            <v:imagedata r:id="rId11" o:title=""/>
          </v:shape>
          <o:OLEObject Type="Embed" ProgID="Equation.3" ShapeID="_x0000_i1027" DrawAspect="Content" ObjectID="_1609573850" r:id="rId12"/>
        </w:objec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3)</w:t>
      </w:r>
    </w:p>
    <w:p w:rsidR="0051440A" w:rsidRPr="0001236A" w:rsidRDefault="0051440A" w:rsidP="001F4D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производительность пропорцион</w:t>
      </w:r>
      <w:r w:rsidR="001F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альна частоте повто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рабочего цикла цикловой производительности </w:t>
      </w:r>
      <w:proofErr w:type="spellStart"/>
      <w:r w:rsidRPr="001F4D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1F4DEA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ц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1/</w:t>
      </w:r>
      <w:proofErr w:type="spellStart"/>
      <w:r w:rsidRPr="001F4D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r w:rsidR="001F4DEA" w:rsidRPr="001F4DEA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м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для</w:t>
      </w:r>
      <w:r w:rsidR="001F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одноп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точных машин </w:t>
      </w:r>
      <w:proofErr w:type="spellStart"/>
      <w:r w:rsidRPr="001F4D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1F4DEA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ц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1F4D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440A" w:rsidRDefault="0051440A" w:rsidP="001F4D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</w:t>
      </w:r>
    </w:p>
    <w:p w:rsidR="001C1237" w:rsidRPr="0001236A" w:rsidRDefault="001C1237" w:rsidP="001C1237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DF0">
        <w:rPr>
          <w:rFonts w:ascii="Times New Roman" w:hAnsi="Times New Roman" w:cs="Times New Roman"/>
          <w:position w:val="-26"/>
          <w:sz w:val="28"/>
        </w:rPr>
        <w:object w:dxaOrig="2940" w:dyaOrig="700">
          <v:shape id="_x0000_i1028" type="#_x0000_t75" style="width:147.2pt;height:35.05pt" o:ole="">
            <v:imagedata r:id="rId13" o:title=""/>
          </v:shape>
          <o:OLEObject Type="Embed" ProgID="Equation.3" ShapeID="_x0000_i1028" DrawAspect="Content" ObjectID="_1609573851" r:id="rId14"/>
        </w:objec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4)</w:t>
      </w:r>
    </w:p>
    <w:p w:rsidR="0051440A" w:rsidRPr="0001236A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коэффициентом использования производительности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(или просто коэффициентом использования), который служит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показателем рацион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 эксплуатации оборудования.</w:t>
      </w:r>
    </w:p>
    <w:p w:rsidR="0051440A" w:rsidRPr="0001236A" w:rsidRDefault="0051440A" w:rsidP="001C12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паспортных характеристиках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расчетных формулах под произ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тельностью подразумевается обычно 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Значения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Д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И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сят от конкретных условий производства, организации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ремонта оборудов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обеспечени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производства сырьем и материа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лами и т.д.</w:t>
      </w:r>
    </w:p>
    <w:p w:rsidR="0051440A" w:rsidRPr="0001236A" w:rsidRDefault="0051440A" w:rsidP="001C12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обработке штучных изделий кроме простоев (вынужденных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терь) в пределах рабочего цикла машины существуют промежутки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времени, когда обработка не ведет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ся: холостые перемещения и оста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новки 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цикловые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потери.</w:t>
      </w:r>
    </w:p>
    <w:p w:rsidR="0051440A" w:rsidRPr="0001236A" w:rsidRDefault="0051440A" w:rsidP="001C12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Технологическая производительность 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Т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тем колич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 продукции, которое могла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выработать машина при совме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щении р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бочих ходов 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холостыми или при отсутствии последних.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автоматических машинах с непрерывно-операционной обработкой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внутрицикловые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потери отсутствуют и </w:t>
      </w:r>
      <w:proofErr w:type="gramStart"/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Т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других случаях 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 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Т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отношение 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Т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П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называе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 коэффициентом производитель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характеризует непреры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обработки в данной машине. Этот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 отражает констру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тивное совершенство автоматической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машины, а 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r w:rsidR="001C1237"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Т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предел производ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тельности, который может обе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спечить технологический процесс машины.</w:t>
      </w:r>
    </w:p>
    <w:p w:rsidR="0051440A" w:rsidRDefault="0051440A" w:rsidP="001C12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Производительность машин периодического действия, для которых</w:t>
      </w:r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Т</w:t>
      </w:r>
      <w:proofErr w:type="spellEnd"/>
      <w:r w:rsidR="001C1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 </w:t>
      </w:r>
      <w:proofErr w:type="spellStart"/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proofErr w:type="gramStart"/>
      <w:r w:rsidRPr="001C123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р</w:t>
      </w:r>
      <w:proofErr w:type="spellEnd"/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F2E3D" w:rsidRPr="0001236A" w:rsidRDefault="000D2EFD" w:rsidP="004F2E3D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3D">
        <w:rPr>
          <w:rFonts w:ascii="Times New Roman" w:hAnsi="Times New Roman" w:cs="Times New Roman"/>
          <w:position w:val="-26"/>
          <w:sz w:val="28"/>
        </w:rPr>
        <w:object w:dxaOrig="2480" w:dyaOrig="700">
          <v:shape id="_x0000_i1029" type="#_x0000_t75" style="width:124.25pt;height:35.05pt" o:ole="">
            <v:imagedata r:id="rId15" o:title=""/>
          </v:shape>
          <o:OLEObject Type="Embed" ProgID="Equation.3" ShapeID="_x0000_i1029" DrawAspect="Content" ObjectID="_1609573852" r:id="rId16"/>
        </w:object>
      </w:r>
      <w:r w:rsidR="004F2E3D">
        <w:rPr>
          <w:rFonts w:ascii="Times New Roman" w:hAnsi="Times New Roman" w:cs="Times New Roman"/>
          <w:sz w:val="28"/>
        </w:rPr>
        <w:t>,</w:t>
      </w:r>
      <w:r w:rsidR="004F2E3D">
        <w:rPr>
          <w:rFonts w:ascii="Times New Roman" w:hAnsi="Times New Roman" w:cs="Times New Roman"/>
          <w:sz w:val="28"/>
        </w:rPr>
        <w:tab/>
      </w:r>
      <w:r w:rsidR="004F2E3D">
        <w:rPr>
          <w:rFonts w:ascii="Times New Roman" w:hAnsi="Times New Roman" w:cs="Times New Roman"/>
          <w:sz w:val="28"/>
        </w:rPr>
        <w:tab/>
      </w:r>
      <w:r w:rsidR="004F2E3D"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 w:rsidR="004F2E3D">
        <w:rPr>
          <w:rFonts w:ascii="Times New Roman" w:hAnsi="Times New Roman" w:cs="Times New Roman"/>
          <w:sz w:val="28"/>
        </w:rPr>
        <w:t>5)</w:t>
      </w:r>
    </w:p>
    <w:p w:rsidR="0051440A" w:rsidRPr="0001236A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proofErr w:type="gramStart"/>
      <w:r w:rsidRPr="000D2E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V</w:t>
      </w:r>
      <w:proofErr w:type="gramEnd"/>
      <w:r w:rsidRPr="000D2EFD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р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D2E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V</w:t>
      </w:r>
      <w:r w:rsidRPr="000D2EFD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Т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 рабочая и теоретическая вместимость</w:t>
      </w:r>
      <w:r w:rsidR="004F2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камеры (единицы объема или массы).</w:t>
      </w:r>
    </w:p>
    <w:p w:rsidR="0051440A" w:rsidRDefault="0051440A" w:rsidP="000D2E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учесть, что рабочая вместимость камеры</w:t>
      </w:r>
    </w:p>
    <w:p w:rsidR="000D2EFD" w:rsidRDefault="000D2EFD" w:rsidP="000D2EFD">
      <w:pPr>
        <w:shd w:val="clear" w:color="auto" w:fill="FFFFFF"/>
        <w:spacing w:after="0" w:line="360" w:lineRule="auto"/>
        <w:ind w:left="2832" w:firstLine="708"/>
        <w:rPr>
          <w:rFonts w:ascii="Times New Roman" w:hAnsi="Times New Roman" w:cs="Times New Roman"/>
          <w:sz w:val="28"/>
        </w:rPr>
      </w:pPr>
      <w:r w:rsidRPr="000D2EFD">
        <w:rPr>
          <w:rFonts w:ascii="Times New Roman" w:hAnsi="Times New Roman" w:cs="Times New Roman"/>
          <w:position w:val="-16"/>
          <w:sz w:val="28"/>
        </w:rPr>
        <w:object w:dxaOrig="1040" w:dyaOrig="420">
          <v:shape id="_x0000_i1030" type="#_x0000_t75" style="width:52.25pt;height:21.05pt" o:ole="">
            <v:imagedata r:id="rId17" o:title=""/>
          </v:shape>
          <o:OLEObject Type="Embed" ProgID="Equation.3" ShapeID="_x0000_i1030" DrawAspect="Content" ObjectID="_1609573853" r:id="rId18"/>
        </w:object>
      </w:r>
      <w:r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6)</w:t>
      </w:r>
    </w:p>
    <w:p w:rsidR="000D2EFD" w:rsidRPr="0001236A" w:rsidRDefault="000D2EFD" w:rsidP="000D2EFD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FD">
        <w:rPr>
          <w:rFonts w:ascii="Times New Roman" w:hAnsi="Times New Roman" w:cs="Times New Roman"/>
          <w:position w:val="-16"/>
          <w:sz w:val="28"/>
        </w:rPr>
        <w:object w:dxaOrig="2020" w:dyaOrig="420">
          <v:shape id="_x0000_i1031" type="#_x0000_t75" style="width:101.3pt;height:21.05pt" o:ole="">
            <v:imagedata r:id="rId19" o:title=""/>
          </v:shape>
          <o:OLEObject Type="Embed" ProgID="Equation.3" ShapeID="_x0000_i1031" DrawAspect="Content" ObjectID="_1609573854" r:id="rId20"/>
        </w:objec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7)</w:t>
      </w:r>
    </w:p>
    <w:p w:rsidR="000D2EFD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="000D2EFD" w:rsidRPr="000D2E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ym w:font="Symbol" w:char="F06A"/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E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коэффициент заполнения камеры (принимают по данным</w:t>
      </w:r>
      <w:r w:rsidR="000D2EFD" w:rsidRPr="000D2E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0D2E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эксплуата</w:t>
      </w:r>
      <w:r w:rsidR="000D2EFD" w:rsidRPr="000D2E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ции);</w:t>
      </w:r>
    </w:p>
    <w:p w:rsidR="000D2EFD" w:rsidRDefault="0051440A" w:rsidP="00654647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V</w:t>
      </w:r>
      <w:r w:rsidRPr="000D2EF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геометрическая (полная) вместимость камеры,</w:t>
      </w:r>
      <w:r w:rsidR="000D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определяемая на 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новании геометрических размеров рабочих камер</w:t>
      </w:r>
      <w:r w:rsidR="000D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машины; </w:t>
      </w:r>
    </w:p>
    <w:p w:rsidR="0051440A" w:rsidRDefault="0051440A" w:rsidP="00654647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546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τ</w:t>
      </w:r>
      <w:r w:rsidRPr="0065464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з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546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proofErr w:type="gramStart"/>
      <w:r w:rsidRPr="0065464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обр</w:t>
      </w:r>
      <w:proofErr w:type="spellEnd"/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546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r w:rsidRPr="00654647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в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 время загрузки, обработки</w:t>
      </w:r>
      <w:r w:rsidR="000D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выгрузки, опред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ляемое по параметрам режима работы машины, то</w:t>
      </w:r>
      <w:r w:rsidR="000D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расчетная формула для производительности машин периодического</w:t>
      </w:r>
      <w:r w:rsidR="000D2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может быть пре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ставлена в следующем виде:</w:t>
      </w:r>
    </w:p>
    <w:p w:rsidR="00654647" w:rsidRPr="00654647" w:rsidRDefault="008F6575" w:rsidP="008F6575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75">
        <w:rPr>
          <w:rFonts w:ascii="Times New Roman" w:hAnsi="Times New Roman" w:cs="Times New Roman"/>
          <w:position w:val="-30"/>
          <w:sz w:val="28"/>
        </w:rPr>
        <w:object w:dxaOrig="3040" w:dyaOrig="700">
          <v:shape id="_x0000_i1032" type="#_x0000_t75" style="width:152.3pt;height:35.05pt" o:ole="">
            <v:imagedata r:id="rId21" o:title=""/>
          </v:shape>
          <o:OLEObject Type="Embed" ProgID="Equation.3" ShapeID="_x0000_i1032" DrawAspect="Content" ObjectID="_1609573855" r:id="rId22"/>
        </w:objec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8)</w:t>
      </w:r>
    </w:p>
    <w:p w:rsidR="0051440A" w:rsidRPr="0001236A" w:rsidRDefault="0051440A" w:rsidP="008F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пищевой промышленности машины периодического действия</w:t>
      </w:r>
      <w:r w:rsidR="008F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характеризуются не производ</w:t>
      </w:r>
      <w:r w:rsidR="008F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ительностью, а их основным пара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метром </w:t>
      </w:r>
      <w:r w:rsidR="008F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стимостью рабочей камеры (теоретической или рабочей).</w:t>
      </w:r>
    </w:p>
    <w:p w:rsidR="0051440A" w:rsidRDefault="0051440A" w:rsidP="008F65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машин непрерывного дейст</w:t>
      </w:r>
      <w:r w:rsidR="008F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вия, выпускающих штучную проду</w:t>
      </w:r>
      <w:r w:rsidR="008F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 или продукцию в виде определенных порций,</w:t>
      </w:r>
    </w:p>
    <w:p w:rsidR="008F6575" w:rsidRPr="0001236A" w:rsidRDefault="008F6575" w:rsidP="008F6575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75">
        <w:rPr>
          <w:rFonts w:ascii="Times New Roman" w:hAnsi="Times New Roman" w:cs="Times New Roman"/>
          <w:position w:val="-26"/>
          <w:sz w:val="28"/>
        </w:rPr>
        <w:object w:dxaOrig="3159" w:dyaOrig="660">
          <v:shape id="_x0000_i1033" type="#_x0000_t75" style="width:158pt;height:33.15pt" o:ole="">
            <v:imagedata r:id="rId23" o:title=""/>
          </v:shape>
          <o:OLEObject Type="Embed" ProgID="Equation.3" ShapeID="_x0000_i1033" DrawAspect="Content" ObjectID="_1609573856" r:id="rId24"/>
        </w:objec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9)</w:t>
      </w:r>
    </w:p>
    <w:p w:rsidR="008F6575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8F65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q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продукции, выпускаемой за цикл </w:t>
      </w:r>
      <w:proofErr w:type="spell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τ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шт. (кг или</w:t>
      </w:r>
      <w:r w:rsidR="008F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F657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:rsidR="008F6575" w:rsidRDefault="0051440A" w:rsidP="008F6575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5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циклов </w:t>
      </w:r>
      <w:proofErr w:type="spellStart"/>
      <w:r w:rsidRPr="008F65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proofErr w:type="gramStart"/>
      <w:r w:rsidRPr="008F657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р</w:t>
      </w:r>
      <w:proofErr w:type="spellEnd"/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единицу времени; </w:t>
      </w:r>
    </w:p>
    <w:p w:rsidR="001875BB" w:rsidRDefault="0051440A" w:rsidP="008F6575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65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r w:rsidRPr="008F657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дв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продолжитель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движения конвейера между остановками; </w:t>
      </w:r>
    </w:p>
    <w:p w:rsidR="0051440A" w:rsidRPr="0001236A" w:rsidRDefault="0051440A" w:rsidP="001875B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75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r w:rsidRPr="001875BB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ост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продолжитель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остановки для загрузки входного и разгрузки выходного гнезда</w:t>
      </w:r>
      <w:r w:rsidR="0018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(секции) и для необходимых операций в промежуто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18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гнездах (сек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циях).</w:t>
      </w:r>
    </w:p>
    <w:p w:rsidR="0051440A" w:rsidRDefault="0051440A" w:rsidP="001875B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Объемная производительность машин непрерывного действия,</w:t>
      </w:r>
      <w:r w:rsidR="00187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кот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 продукция выходит сплошным потоком,</w:t>
      </w:r>
    </w:p>
    <w:p w:rsidR="001875BB" w:rsidRPr="0001236A" w:rsidRDefault="009A2839" w:rsidP="009A2839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5BB">
        <w:rPr>
          <w:rFonts w:ascii="Times New Roman" w:hAnsi="Times New Roman" w:cs="Times New Roman"/>
          <w:position w:val="-26"/>
          <w:sz w:val="28"/>
        </w:rPr>
        <w:object w:dxaOrig="2960" w:dyaOrig="700">
          <v:shape id="_x0000_i1034" type="#_x0000_t75" style="width:147.8pt;height:35.05pt" o:ole="">
            <v:imagedata r:id="rId25" o:title=""/>
          </v:shape>
          <o:OLEObject Type="Embed" ProgID="Equation.3" ShapeID="_x0000_i1034" DrawAspect="Content" ObjectID="_1609573857" r:id="rId26"/>
        </w:object>
      </w:r>
      <w:r w:rsidR="001875B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10)</w:t>
      </w:r>
    </w:p>
    <w:p w:rsidR="009A2839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9A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F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поперечное сечение продуктового потока, м</w:t>
      </w:r>
      <w:proofErr w:type="gramStart"/>
      <w:r w:rsidRPr="009A283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A2839" w:rsidRDefault="0051440A" w:rsidP="009A2839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ν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ско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рость продуктового потока, 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/ч; </w:t>
      </w:r>
    </w:p>
    <w:p w:rsidR="009A2839" w:rsidRDefault="0051440A" w:rsidP="009A2839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длина рабочей камеры, 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A2839" w:rsidRDefault="0051440A" w:rsidP="009A2839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V</w:t>
      </w:r>
      <w:r w:rsidRPr="009A2839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p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вместимость рабочей камеры, м</w:t>
      </w:r>
      <w:r w:rsidRPr="009A283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1440A" w:rsidRPr="0001236A" w:rsidRDefault="0051440A" w:rsidP="009A2839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r w:rsidRPr="009A2839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т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теоретическая продолжитель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работы машин, 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440A" w:rsidRPr="0001236A" w:rsidRDefault="0051440A" w:rsidP="009A2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не менее важным по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казателем работы машин и аппара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перерабатывающих производств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удельные затраты элек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троэнергии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переработку сырья. Для определения этого показателя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произв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дительностью об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орудования необходимо знать мощ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его привода.</w:t>
      </w:r>
    </w:p>
    <w:p w:rsidR="0051440A" w:rsidRPr="0001236A" w:rsidRDefault="0051440A" w:rsidP="00FB1B98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методики определени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мощности привода машин и аппа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ратов не существует ввиду большого разнообразия их типов, а также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процессов и операций, осуществляемых при помощи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оборудования, предназначенного для переработки различного вида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сырья, иногда знач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различающегося между собой по физико-механическим свойствам.</w:t>
      </w:r>
    </w:p>
    <w:p w:rsidR="0051440A" w:rsidRDefault="0051440A" w:rsidP="00FB1B98">
      <w:pPr>
        <w:shd w:val="clear" w:color="auto" w:fill="FFFFFF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можно наметить общ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подход, которым следует рук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водствоваться при определении и 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 мощности привода большин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машин и аппаратов перерабатывающих производств. Основа этого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подхода 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положение, исходящее из самого определения мощности: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равномерном движении потре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бная мощность </w:t>
      </w:r>
      <w:r w:rsidR="009A2839" w:rsidRPr="009A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его осущест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равна работе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8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вершенно</w:t>
      </w:r>
      <w:r w:rsidR="009A2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единицу времени, и рассчиты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 как произведение силы и скорости:</w:t>
      </w:r>
    </w:p>
    <w:p w:rsidR="009A2839" w:rsidRPr="0001236A" w:rsidRDefault="009F4C86" w:rsidP="00B4582D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86">
        <w:rPr>
          <w:rFonts w:ascii="Times New Roman" w:hAnsi="Times New Roman" w:cs="Times New Roman"/>
          <w:position w:val="-28"/>
          <w:sz w:val="28"/>
        </w:rPr>
        <w:object w:dxaOrig="2120" w:dyaOrig="720">
          <v:shape id="_x0000_i1035" type="#_x0000_t75" style="width:105.75pt;height:36.3pt" o:ole="">
            <v:imagedata r:id="rId27" o:title=""/>
          </v:shape>
          <o:OLEObject Type="Embed" ProgID="Equation.3" ShapeID="_x0000_i1035" DrawAspect="Content" ObjectID="_1609573858" r:id="rId28"/>
        </w:object>
      </w:r>
      <w:r w:rsidR="00B4582D">
        <w:rPr>
          <w:rFonts w:ascii="Times New Roman" w:hAnsi="Times New Roman" w:cs="Times New Roman"/>
          <w:sz w:val="28"/>
        </w:rPr>
        <w:t>,</w:t>
      </w:r>
      <w:r w:rsidR="00B4582D">
        <w:rPr>
          <w:rFonts w:ascii="Times New Roman" w:hAnsi="Times New Roman" w:cs="Times New Roman"/>
          <w:sz w:val="28"/>
        </w:rPr>
        <w:tab/>
      </w:r>
      <w:r w:rsidR="00B4582D">
        <w:rPr>
          <w:rFonts w:ascii="Times New Roman" w:hAnsi="Times New Roman" w:cs="Times New Roman"/>
          <w:sz w:val="28"/>
        </w:rPr>
        <w:tab/>
      </w:r>
      <w:r w:rsidR="00B4582D"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 w:rsidR="00B4582D">
        <w:rPr>
          <w:rFonts w:ascii="Times New Roman" w:hAnsi="Times New Roman" w:cs="Times New Roman"/>
          <w:sz w:val="28"/>
        </w:rPr>
        <w:t>11)</w:t>
      </w:r>
    </w:p>
    <w:p w:rsidR="00B4582D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B458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работа, 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4582D" w:rsidRDefault="0051440A" w:rsidP="00B4582D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58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действующая сила, Н; </w:t>
      </w:r>
    </w:p>
    <w:p w:rsidR="00B4582D" w:rsidRDefault="0051440A" w:rsidP="00B4582D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8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S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пройденный путь,</w:t>
      </w:r>
      <w:r w:rsidR="00B4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4582D" w:rsidRDefault="0051440A" w:rsidP="00B4582D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8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ν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скорость, м/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1440A" w:rsidRPr="0001236A" w:rsidRDefault="0051440A" w:rsidP="00B4582D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8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τ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время, 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440A" w:rsidRDefault="0051440A" w:rsidP="00B4582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вращении тела с постоянной скоростью мощность привода</w:t>
      </w:r>
    </w:p>
    <w:p w:rsidR="00B4582D" w:rsidRPr="0001236A" w:rsidRDefault="00B4582D" w:rsidP="00B4582D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82D">
        <w:rPr>
          <w:rFonts w:ascii="Times New Roman" w:hAnsi="Times New Roman" w:cs="Times New Roman"/>
          <w:position w:val="-28"/>
          <w:sz w:val="28"/>
        </w:rPr>
        <w:object w:dxaOrig="1400" w:dyaOrig="720">
          <v:shape id="_x0000_i1036" type="#_x0000_t75" style="width:70.1pt;height:36.3pt" o:ole="">
            <v:imagedata r:id="rId29" o:title=""/>
          </v:shape>
          <o:OLEObject Type="Embed" ProgID="Equation.3" ShapeID="_x0000_i1036" DrawAspect="Content" ObjectID="_1609573859" r:id="rId30"/>
        </w:objec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12)</w:t>
      </w:r>
    </w:p>
    <w:p w:rsidR="00B4582D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 w:rsidRPr="00B458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B4582D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вр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вращающий момент, </w:t>
      </w:r>
      <w:proofErr w:type="spell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4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∙м</w:t>
      </w:r>
      <w:proofErr w:type="spellEnd"/>
      <w:r w:rsidR="00B4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440A" w:rsidRPr="0001236A" w:rsidRDefault="0051440A" w:rsidP="00B4582D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8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частота вращения вала, мин</w:t>
      </w:r>
      <w:r w:rsidR="00B4582D" w:rsidRPr="00B4582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B4582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440A" w:rsidRDefault="0051440A" w:rsidP="00E54B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случаях формул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</w:t>
      </w:r>
      <w:r w:rsidR="00141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может быть использована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вращательного движения. Например, мощность, затрачиваемую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преодол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силы трения в п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одшипнике скольжения, можно рас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как произв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 силы трения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4B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proofErr w:type="gram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подшипнике, возникающей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силы тяжести </w:t>
      </w:r>
      <w:r w:rsidRPr="00E54B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G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щающег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валу тела, и окружной скорости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цапфы вала:</w:t>
      </w:r>
      <w:bookmarkStart w:id="0" w:name="_GoBack"/>
      <w:bookmarkEnd w:id="0"/>
    </w:p>
    <w:p w:rsidR="00E54BCB" w:rsidRPr="0001236A" w:rsidRDefault="00E54BCB" w:rsidP="00E54BCB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BCB">
        <w:rPr>
          <w:rFonts w:ascii="Times New Roman" w:hAnsi="Times New Roman" w:cs="Times New Roman"/>
          <w:position w:val="-6"/>
          <w:sz w:val="28"/>
        </w:rPr>
        <w:object w:dxaOrig="900" w:dyaOrig="300">
          <v:shape id="_x0000_i1037" type="#_x0000_t75" style="width:45.25pt;height:15.3pt" o:ole="">
            <v:imagedata r:id="rId31" o:title=""/>
          </v:shape>
          <o:OLEObject Type="Embed" ProgID="Equation.3" ShapeID="_x0000_i1037" DrawAspect="Content" ObjectID="_1609573860" r:id="rId32"/>
        </w:objec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13)</w:t>
      </w:r>
    </w:p>
    <w:p w:rsidR="0051440A" w:rsidRDefault="0051440A" w:rsidP="00E54B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того что</w:t>
      </w:r>
    </w:p>
    <w:p w:rsidR="00E54BCB" w:rsidRPr="0001236A" w:rsidRDefault="00E54BCB" w:rsidP="00E54BCB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BCB">
        <w:rPr>
          <w:rFonts w:ascii="Times New Roman" w:hAnsi="Times New Roman" w:cs="Times New Roman"/>
          <w:position w:val="-12"/>
          <w:sz w:val="28"/>
        </w:rPr>
        <w:object w:dxaOrig="880" w:dyaOrig="360">
          <v:shape id="_x0000_i1038" type="#_x0000_t75" style="width:43.95pt;height:17.85pt" o:ole="">
            <v:imagedata r:id="rId33" o:title=""/>
          </v:shape>
          <o:OLEObject Type="Embed" ProgID="Equation.3" ShapeID="_x0000_i1038" DrawAspect="Content" ObjectID="_1609573861" r:id="rId34"/>
        </w:objec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14)</w:t>
      </w:r>
    </w:p>
    <w:p w:rsidR="00E54BCB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E54B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f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коэффициент трения в подшипнике; </w:t>
      </w:r>
    </w:p>
    <w:p w:rsidR="00E54BCB" w:rsidRDefault="0051440A" w:rsidP="00E54BC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B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G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сила тяжести, Н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440A" w:rsidRPr="0001236A" w:rsidRDefault="00E54BCB" w:rsidP="00E54BCB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6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окружная скорость цапфы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E54BCB" w:rsidRDefault="00E54BCB" w:rsidP="00E54BCB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BCB">
        <w:rPr>
          <w:rFonts w:ascii="Times New Roman" w:hAnsi="Times New Roman" w:cs="Times New Roman"/>
          <w:position w:val="-28"/>
          <w:sz w:val="28"/>
        </w:rPr>
        <w:object w:dxaOrig="1020" w:dyaOrig="720">
          <v:shape id="_x0000_i1039" type="#_x0000_t75" style="width:50.95pt;height:36.3pt" o:ole="">
            <v:imagedata r:id="rId35" o:title=""/>
          </v:shape>
          <o:OLEObject Type="Embed" ProgID="Equation.3" ShapeID="_x0000_i1039" DrawAspect="Content" ObjectID="_1609573862" r:id="rId36"/>
        </w:objec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15)</w:t>
      </w:r>
    </w:p>
    <w:p w:rsidR="00E54BCB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E54B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диаметр цапфы, </w:t>
      </w:r>
      <w:proofErr w:type="gramStart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1440A" w:rsidRDefault="00E54BCB" w:rsidP="00E54BC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ощность, затрачиваемая на преодоление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40A"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 трения в подшипнике,</w:t>
      </w:r>
    </w:p>
    <w:p w:rsidR="00E54BCB" w:rsidRPr="0001236A" w:rsidRDefault="005E37F6" w:rsidP="00E54BCB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BCB">
        <w:rPr>
          <w:rFonts w:ascii="Times New Roman" w:hAnsi="Times New Roman" w:cs="Times New Roman"/>
          <w:position w:val="-28"/>
          <w:sz w:val="28"/>
        </w:rPr>
        <w:object w:dxaOrig="2920" w:dyaOrig="720">
          <v:shape id="_x0000_i1040" type="#_x0000_t75" style="width:145.9pt;height:36.3pt" o:ole="">
            <v:imagedata r:id="rId37" o:title=""/>
          </v:shape>
          <o:OLEObject Type="Embed" ProgID="Equation.3" ShapeID="_x0000_i1040" DrawAspect="Content" ObjectID="_1609573863" r:id="rId38"/>
        </w:object>
      </w:r>
      <w:r w:rsidR="00E54BCB">
        <w:rPr>
          <w:rFonts w:ascii="Times New Roman" w:hAnsi="Times New Roman" w:cs="Times New Roman"/>
          <w:sz w:val="28"/>
        </w:rPr>
        <w:t>.</w:t>
      </w:r>
      <w:r w:rsidR="00E54BCB">
        <w:rPr>
          <w:rFonts w:ascii="Times New Roman" w:hAnsi="Times New Roman" w:cs="Times New Roman"/>
          <w:sz w:val="28"/>
        </w:rPr>
        <w:tab/>
      </w:r>
      <w:r w:rsidR="00E54BCB"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 w:rsidR="00E54BCB">
        <w:rPr>
          <w:rFonts w:ascii="Times New Roman" w:hAnsi="Times New Roman" w:cs="Times New Roman"/>
          <w:sz w:val="28"/>
        </w:rPr>
        <w:t>16)</w:t>
      </w:r>
    </w:p>
    <w:p w:rsidR="0051440A" w:rsidRPr="0001236A" w:rsidRDefault="0051440A" w:rsidP="005E37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если нагрузка в те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определенного отрезка вре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(например, кинематического цикла) существенно не меняется,</w:t>
      </w:r>
      <w:r w:rsidR="00E54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найдя ее и умножив на скорость рабочего органа, можно рассчитать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 нео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ходимую для приведения в движение данного рабочего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органа. Эта мощность с учетом мо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щности, необходимой на преодоле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различных сопротивлений, по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зволяет определить мощность при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рабочего органа проектируемой машины.</w:t>
      </w:r>
    </w:p>
    <w:p w:rsidR="0051440A" w:rsidRDefault="0051440A" w:rsidP="005E37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Номинальную мощность </w:t>
      </w:r>
      <w:proofErr w:type="spellStart"/>
      <w:proofErr w:type="gramStart"/>
      <w:r w:rsidRPr="005E37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</w:t>
      </w:r>
      <w:proofErr w:type="gramEnd"/>
      <w:r w:rsidRPr="005E37F6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эд</w:t>
      </w:r>
      <w:proofErr w:type="spellEnd"/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ектродвигателя определяют с уче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КПД передачи мощности от вала рабочего органа к ведущему валу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в целом и КПД передач привода:</w:t>
      </w:r>
    </w:p>
    <w:p w:rsidR="005E37F6" w:rsidRPr="0001236A" w:rsidRDefault="005E37F6" w:rsidP="005E37F6">
      <w:pPr>
        <w:shd w:val="clear" w:color="auto" w:fill="FFFFFF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F6">
        <w:rPr>
          <w:rFonts w:ascii="Times New Roman" w:hAnsi="Times New Roman" w:cs="Times New Roman"/>
          <w:position w:val="-34"/>
          <w:sz w:val="28"/>
        </w:rPr>
        <w:object w:dxaOrig="1300" w:dyaOrig="820">
          <v:shape id="_x0000_i1041" type="#_x0000_t75" style="width:65pt;height:40.8pt" o:ole="">
            <v:imagedata r:id="rId39" o:title=""/>
          </v:shape>
          <o:OLEObject Type="Embed" ProgID="Equation.3" ShapeID="_x0000_i1041" DrawAspect="Content" ObjectID="_1609573864" r:id="rId40"/>
        </w:objec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</w:t>
      </w:r>
      <w:r w:rsidR="00141DF1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17)</w:t>
      </w:r>
    </w:p>
    <w:p w:rsidR="005E37F6" w:rsidRDefault="0051440A" w:rsidP="0001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Pr="005E37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</w:t>
      </w:r>
      <w:r w:rsidRPr="005E37F6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ВР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на валу рабочего органа, </w:t>
      </w:r>
      <w:proofErr w:type="gramStart"/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</w:t>
      </w:r>
      <w:proofErr w:type="gramEnd"/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37F6" w:rsidRDefault="0051440A" w:rsidP="005E37F6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η</w:t>
      </w:r>
      <w:r w:rsidRPr="005E37F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КПД передачи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мощности от вала рабочего органа к ведущему валу машины; </w:t>
      </w:r>
    </w:p>
    <w:p w:rsidR="0051440A" w:rsidRPr="0001236A" w:rsidRDefault="0051440A" w:rsidP="005E37F6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7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η</w:t>
      </w:r>
      <w:r w:rsidRPr="005E37F6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КПД</w:t>
      </w:r>
      <w:r w:rsidR="005E3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мощности от ведущего вала машины к валу электр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12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теля.</w:t>
      </w:r>
    </w:p>
    <w:sectPr w:rsidR="0051440A" w:rsidRPr="0001236A" w:rsidSect="00141DF1">
      <w:footerReference w:type="default" r:id="rId4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CB" w:rsidRDefault="004A47CB" w:rsidP="00141DF1">
      <w:pPr>
        <w:spacing w:after="0" w:line="240" w:lineRule="auto"/>
      </w:pPr>
      <w:r>
        <w:separator/>
      </w:r>
    </w:p>
  </w:endnote>
  <w:endnote w:type="continuationSeparator" w:id="0">
    <w:p w:rsidR="004A47CB" w:rsidRDefault="004A47CB" w:rsidP="001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611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41DF1" w:rsidRPr="00141DF1" w:rsidRDefault="00141DF1" w:rsidP="00141DF1">
        <w:pPr>
          <w:pStyle w:val="a8"/>
          <w:jc w:val="right"/>
          <w:rPr>
            <w:rFonts w:ascii="Times New Roman" w:hAnsi="Times New Roman" w:cs="Times New Roman"/>
          </w:rPr>
        </w:pPr>
        <w:r w:rsidRPr="00141DF1">
          <w:rPr>
            <w:rFonts w:ascii="Times New Roman" w:hAnsi="Times New Roman" w:cs="Times New Roman"/>
          </w:rPr>
          <w:fldChar w:fldCharType="begin"/>
        </w:r>
        <w:r w:rsidRPr="00141DF1">
          <w:rPr>
            <w:rFonts w:ascii="Times New Roman" w:hAnsi="Times New Roman" w:cs="Times New Roman"/>
          </w:rPr>
          <w:instrText>PAGE   \* MERGEFORMAT</w:instrText>
        </w:r>
        <w:r w:rsidRPr="00141DF1">
          <w:rPr>
            <w:rFonts w:ascii="Times New Roman" w:hAnsi="Times New Roman" w:cs="Times New Roman"/>
          </w:rPr>
          <w:fldChar w:fldCharType="separate"/>
        </w:r>
        <w:r w:rsidR="00FB1B98">
          <w:rPr>
            <w:rFonts w:ascii="Times New Roman" w:hAnsi="Times New Roman" w:cs="Times New Roman"/>
            <w:noProof/>
          </w:rPr>
          <w:t>12</w:t>
        </w:r>
        <w:r w:rsidRPr="00141DF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CB" w:rsidRDefault="004A47CB" w:rsidP="00141DF1">
      <w:pPr>
        <w:spacing w:after="0" w:line="240" w:lineRule="auto"/>
      </w:pPr>
      <w:r>
        <w:separator/>
      </w:r>
    </w:p>
  </w:footnote>
  <w:footnote w:type="continuationSeparator" w:id="0">
    <w:p w:rsidR="004A47CB" w:rsidRDefault="004A47CB" w:rsidP="00141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autoHyphenation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1B"/>
    <w:rsid w:val="0001236A"/>
    <w:rsid w:val="000577B0"/>
    <w:rsid w:val="000D2EFD"/>
    <w:rsid w:val="00141DF1"/>
    <w:rsid w:val="001875BB"/>
    <w:rsid w:val="001C1237"/>
    <w:rsid w:val="001F4DEA"/>
    <w:rsid w:val="00271B70"/>
    <w:rsid w:val="003773BC"/>
    <w:rsid w:val="004A47CB"/>
    <w:rsid w:val="004F2E3D"/>
    <w:rsid w:val="0051440A"/>
    <w:rsid w:val="00530DBA"/>
    <w:rsid w:val="005C424C"/>
    <w:rsid w:val="005E37F6"/>
    <w:rsid w:val="00654647"/>
    <w:rsid w:val="008F6575"/>
    <w:rsid w:val="0093551B"/>
    <w:rsid w:val="0096241B"/>
    <w:rsid w:val="009A2839"/>
    <w:rsid w:val="009F4C86"/>
    <w:rsid w:val="00AB33AA"/>
    <w:rsid w:val="00B4582D"/>
    <w:rsid w:val="00C43725"/>
    <w:rsid w:val="00C84F67"/>
    <w:rsid w:val="00E54BCB"/>
    <w:rsid w:val="00EF0DF0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5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551B"/>
    <w:pPr>
      <w:ind w:left="720"/>
      <w:contextualSpacing/>
    </w:pPr>
  </w:style>
  <w:style w:type="paragraph" w:styleId="2">
    <w:name w:val="Body Text Indent 2"/>
    <w:basedOn w:val="a"/>
    <w:link w:val="20"/>
    <w:rsid w:val="00C84F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4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1DF1"/>
  </w:style>
  <w:style w:type="paragraph" w:styleId="a8">
    <w:name w:val="footer"/>
    <w:basedOn w:val="a"/>
    <w:link w:val="a9"/>
    <w:uiPriority w:val="99"/>
    <w:unhideWhenUsed/>
    <w:rsid w:val="0014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1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5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551B"/>
    <w:pPr>
      <w:ind w:left="720"/>
      <w:contextualSpacing/>
    </w:pPr>
  </w:style>
  <w:style w:type="paragraph" w:styleId="2">
    <w:name w:val="Body Text Indent 2"/>
    <w:basedOn w:val="a"/>
    <w:link w:val="20"/>
    <w:rsid w:val="00C84F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4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1DF1"/>
  </w:style>
  <w:style w:type="paragraph" w:styleId="a8">
    <w:name w:val="footer"/>
    <w:basedOn w:val="a"/>
    <w:link w:val="a9"/>
    <w:uiPriority w:val="99"/>
    <w:unhideWhenUsed/>
    <w:rsid w:val="00141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361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25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061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740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292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55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96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43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722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9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82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8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07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90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993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16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12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13</cp:revision>
  <dcterms:created xsi:type="dcterms:W3CDTF">2018-12-12T06:37:00Z</dcterms:created>
  <dcterms:modified xsi:type="dcterms:W3CDTF">2019-01-21T08:04:00Z</dcterms:modified>
</cp:coreProperties>
</file>